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22" w:rsidRPr="00EA3A0E" w:rsidRDefault="00EA3A0E" w:rsidP="00EA3A0E">
      <w:pPr>
        <w:pStyle w:val="HTML"/>
        <w:tabs>
          <w:tab w:val="left" w:pos="3180"/>
          <w:tab w:val="center" w:pos="4536"/>
        </w:tabs>
        <w:ind w:left="-567" w:right="-284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ab/>
      </w: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ab/>
      </w: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ab/>
      </w: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ab/>
      </w: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ab/>
      </w:r>
      <w:r w:rsidR="004C2122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E2589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33159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7D6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4C2122" w:rsidRPr="00EA3A0E" w:rsidRDefault="004C2122" w:rsidP="00B75742">
      <w:pPr>
        <w:pStyle w:val="HTML"/>
        <w:ind w:left="-567" w:right="-284"/>
        <w:jc w:val="center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о целевом обучении </w:t>
      </w:r>
      <w:r w:rsidR="00DD4AFC" w:rsidRPr="00EA3A0E">
        <w:rPr>
          <w:rFonts w:ascii="Times New Roman" w:hAnsi="Times New Roman" w:cs="Times New Roman"/>
          <w:b/>
          <w:sz w:val="24"/>
          <w:szCs w:val="24"/>
        </w:rPr>
        <w:t>по  образовательным  программам   среднего профессионального образования</w:t>
      </w:r>
    </w:p>
    <w:p w:rsidR="004C2122" w:rsidRPr="00EA3A0E" w:rsidRDefault="004C2122" w:rsidP="00B75742">
      <w:pPr>
        <w:pStyle w:val="HTML"/>
        <w:ind w:left="-567" w:right="-284"/>
        <w:jc w:val="both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г. Кинешма                                                                   </w:t>
      </w:r>
      <w:r w:rsidR="00463EFB" w:rsidRPr="00EA3A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67D6" w:rsidRPr="00EA3A0E">
        <w:rPr>
          <w:rFonts w:ascii="Times New Roman" w:hAnsi="Times New Roman" w:cs="Times New Roman"/>
          <w:sz w:val="24"/>
          <w:szCs w:val="24"/>
        </w:rPr>
        <w:t>__________________</w:t>
      </w:r>
      <w:r w:rsidR="003A3E69" w:rsidRPr="00EA3A0E">
        <w:rPr>
          <w:rFonts w:ascii="Times New Roman" w:hAnsi="Times New Roman" w:cs="Times New Roman"/>
          <w:sz w:val="24"/>
          <w:szCs w:val="24"/>
        </w:rPr>
        <w:t xml:space="preserve">  </w:t>
      </w:r>
      <w:r w:rsidR="00A47778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20</w:t>
      </w:r>
      <w:r w:rsidR="00463EFB" w:rsidRPr="00EA3A0E">
        <w:rPr>
          <w:rFonts w:ascii="Times New Roman" w:hAnsi="Times New Roman" w:cs="Times New Roman"/>
          <w:sz w:val="24"/>
          <w:szCs w:val="24"/>
        </w:rPr>
        <w:t>20</w:t>
      </w:r>
      <w:r w:rsidRPr="00EA3A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B59B6" w:rsidRPr="00EA3A0E" w:rsidRDefault="000B59B6" w:rsidP="00B75742">
      <w:pPr>
        <w:pStyle w:val="HTM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b/>
          <w:sz w:val="24"/>
          <w:szCs w:val="24"/>
        </w:rPr>
        <w:t>Областное бюджетное учреждение здравоохранения «Кинешемская центральная районная больница»</w:t>
      </w:r>
      <w:r w:rsidRPr="00EA3A0E">
        <w:rPr>
          <w:rFonts w:ascii="Times New Roman" w:hAnsi="Times New Roman" w:cs="Times New Roman"/>
          <w:sz w:val="24"/>
          <w:szCs w:val="24"/>
        </w:rPr>
        <w:t xml:space="preserve">, именуемое  в дальнейшем заказчиком, в лице </w:t>
      </w:r>
      <w:r w:rsidR="0073334E" w:rsidRPr="00EA3A0E">
        <w:rPr>
          <w:rFonts w:ascii="Times New Roman" w:hAnsi="Times New Roman" w:cs="Times New Roman"/>
          <w:sz w:val="24"/>
          <w:szCs w:val="24"/>
        </w:rPr>
        <w:t xml:space="preserve">главного врача Аминодова Сергея </w:t>
      </w:r>
      <w:r w:rsidRPr="00EA3A0E">
        <w:rPr>
          <w:rFonts w:ascii="Times New Roman" w:hAnsi="Times New Roman" w:cs="Times New Roman"/>
          <w:sz w:val="24"/>
          <w:szCs w:val="24"/>
        </w:rPr>
        <w:t>Александровича, действующего на основании Устава, с одной стороны,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4567D6" w:rsidP="00B75742">
      <w:pPr>
        <w:pStyle w:val="HTML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0E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4C2122" w:rsidRPr="00EA3A0E">
        <w:rPr>
          <w:rFonts w:ascii="Times New Roman" w:hAnsi="Times New Roman" w:cs="Times New Roman"/>
          <w:b/>
          <w:sz w:val="24"/>
          <w:szCs w:val="24"/>
        </w:rPr>
        <w:t>,</w:t>
      </w:r>
      <w:r w:rsidR="005A14D5" w:rsidRPr="00EA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именуем</w:t>
      </w:r>
      <w:r w:rsidR="007F348D" w:rsidRPr="00EA3A0E">
        <w:rPr>
          <w:rFonts w:ascii="Times New Roman" w:hAnsi="Times New Roman" w:cs="Times New Roman"/>
          <w:sz w:val="24"/>
          <w:szCs w:val="24"/>
        </w:rPr>
        <w:t xml:space="preserve">ый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5A14D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Областное государственное бюджетное профессиональное образовательное учреждение «Кинешемский медицинский колледж»</w:t>
      </w:r>
      <w:r w:rsidR="002E6E20" w:rsidRPr="00EA3A0E">
        <w:rPr>
          <w:rFonts w:ascii="Times New Roman" w:hAnsi="Times New Roman" w:cs="Times New Roman"/>
          <w:sz w:val="24"/>
          <w:szCs w:val="24"/>
        </w:rPr>
        <w:t xml:space="preserve">, </w:t>
      </w:r>
      <w:r w:rsidR="00866E76" w:rsidRPr="00EA3A0E">
        <w:rPr>
          <w:rFonts w:ascii="Times New Roman" w:hAnsi="Times New Roman" w:cs="Times New Roman"/>
          <w:sz w:val="24"/>
          <w:szCs w:val="24"/>
        </w:rPr>
        <w:t>именуемое в дальнейшем образовательной организацией,</w:t>
      </w:r>
      <w:r w:rsidR="002E6E20" w:rsidRPr="00EA3A0E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EA3A0E">
        <w:rPr>
          <w:rFonts w:ascii="Times New Roman" w:hAnsi="Times New Roman" w:cs="Times New Roman"/>
          <w:sz w:val="24"/>
          <w:szCs w:val="24"/>
        </w:rPr>
        <w:t>директора Красновой Светланы Алимжановны</w:t>
      </w:r>
      <w:r w:rsidR="002E6E20" w:rsidRPr="00EA3A0E">
        <w:rPr>
          <w:rFonts w:ascii="Times New Roman" w:hAnsi="Times New Roman" w:cs="Times New Roman"/>
          <w:sz w:val="24"/>
          <w:szCs w:val="24"/>
        </w:rPr>
        <w:t>, действующего</w:t>
      </w:r>
      <w:r w:rsidR="00866E76" w:rsidRPr="00EA3A0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2E6E20" w:rsidRPr="00EA3A0E">
        <w:rPr>
          <w:rFonts w:ascii="Times New Roman" w:hAnsi="Times New Roman" w:cs="Times New Roman"/>
          <w:sz w:val="24"/>
          <w:szCs w:val="24"/>
        </w:rPr>
        <w:t>,</w:t>
      </w:r>
      <w:r w:rsidR="00866E76" w:rsidRPr="00EA3A0E">
        <w:rPr>
          <w:rFonts w:ascii="Times New Roman" w:hAnsi="Times New Roman" w:cs="Times New Roman"/>
          <w:sz w:val="24"/>
          <w:szCs w:val="24"/>
        </w:rPr>
        <w:t xml:space="preserve"> с третьей стороны</w:t>
      </w:r>
      <w:r w:rsidR="0073334E" w:rsidRPr="00EA3A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совместно   именуемые    сторонами,     заключили    настоящий    договор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9B6" w:rsidRPr="00EA3A0E" w:rsidRDefault="000B59B6" w:rsidP="00B75742">
      <w:pPr>
        <w:pStyle w:val="HTM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I. Предмет настоящего договора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Гражданин обязуется освоить образовательную программу (далее -  образовательная  программа)  в  соответствии   характеристиками</w:t>
      </w:r>
      <w:r w:rsidR="002277B1" w:rsidRPr="00EA3A0E">
        <w:rPr>
          <w:rFonts w:ascii="Times New Roman" w:hAnsi="Times New Roman" w:cs="Times New Roman"/>
          <w:sz w:val="24"/>
          <w:szCs w:val="24"/>
        </w:rPr>
        <w:t xml:space="preserve"> освоения гражданином </w:t>
      </w:r>
      <w:r w:rsidRPr="00EA3A0E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r:id="rId7" w:anchor="/document/72203006/entry/32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A47778" w:rsidRPr="00EA3A0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Pr="00EA3A0E">
        <w:rPr>
          <w:rFonts w:ascii="Times New Roman" w:hAnsi="Times New Roman" w:cs="Times New Roman"/>
          <w:sz w:val="24"/>
          <w:szCs w:val="24"/>
        </w:rPr>
        <w:t>характеристики  обучения),  и   осуществить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трудовую де</w:t>
      </w:r>
      <w:r w:rsidR="00A47778" w:rsidRPr="00EA3A0E">
        <w:rPr>
          <w:rFonts w:ascii="Times New Roman" w:hAnsi="Times New Roman" w:cs="Times New Roman"/>
          <w:sz w:val="24"/>
          <w:szCs w:val="24"/>
        </w:rPr>
        <w:t xml:space="preserve">ятельность  в  соответствии  с </w:t>
      </w:r>
      <w:r w:rsidRPr="00EA3A0E">
        <w:rPr>
          <w:rFonts w:ascii="Times New Roman" w:hAnsi="Times New Roman" w:cs="Times New Roman"/>
          <w:sz w:val="24"/>
          <w:szCs w:val="24"/>
        </w:rPr>
        <w:t>полученной    квалификацией на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условиях настоящего договора.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Гражданин </w:t>
      </w:r>
      <w:r w:rsidR="00896D93" w:rsidRPr="00EA3A0E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A3A0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 на  целевое    обучение в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Заказчик в период освоения  гражданином  образовательной   программы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2E6E20" w:rsidRPr="00EA3A0E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 </w:t>
      </w:r>
      <w:r w:rsidRPr="00EA3A0E">
        <w:rPr>
          <w:rFonts w:ascii="Times New Roman" w:hAnsi="Times New Roman" w:cs="Times New Roman"/>
          <w:sz w:val="24"/>
          <w:szCs w:val="24"/>
        </w:rPr>
        <w:t>и обеспечить трудоустройств</w:t>
      </w:r>
      <w:r w:rsidR="0073334E" w:rsidRPr="00EA3A0E">
        <w:rPr>
          <w:rFonts w:ascii="Times New Roman" w:hAnsi="Times New Roman" w:cs="Times New Roman"/>
          <w:sz w:val="24"/>
          <w:szCs w:val="24"/>
        </w:rPr>
        <w:t xml:space="preserve">о гражданина в соответствии с </w:t>
      </w:r>
      <w:r w:rsidRPr="00EA3A0E">
        <w:rPr>
          <w:rFonts w:ascii="Times New Roman" w:hAnsi="Times New Roman" w:cs="Times New Roman"/>
          <w:sz w:val="24"/>
          <w:szCs w:val="24"/>
        </w:rPr>
        <w:t>квалификацией,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  условиях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63EFB" w:rsidRPr="00EA3A0E" w:rsidRDefault="00463EFB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II. Характеристики обучения гражданина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Гражданин поступает </w:t>
      </w:r>
      <w:r w:rsidR="00896D93" w:rsidRPr="00EA3A0E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896D93" w:rsidRPr="00EA3A0E">
        <w:rPr>
          <w:rFonts w:ascii="Times New Roman" w:hAnsi="Times New Roman" w:cs="Times New Roman"/>
          <w:sz w:val="24"/>
          <w:szCs w:val="24"/>
        </w:rPr>
        <w:t xml:space="preserve">квоты приема на целевое обучение  </w:t>
      </w:r>
      <w:r w:rsidRPr="00EA3A0E">
        <w:rPr>
          <w:rFonts w:ascii="Times New Roman" w:hAnsi="Times New Roman" w:cs="Times New Roman"/>
          <w:sz w:val="24"/>
          <w:szCs w:val="24"/>
        </w:rPr>
        <w:t>по   образовательной   программе   в   соответствии   со    следующими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характеристиками обучения:</w:t>
      </w:r>
    </w:p>
    <w:p w:rsidR="004C2122" w:rsidRPr="00EA3A0E" w:rsidRDefault="002277B1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- </w:t>
      </w:r>
      <w:r w:rsidR="004C2122" w:rsidRPr="00EA3A0E">
        <w:rPr>
          <w:rFonts w:ascii="Times New Roman" w:hAnsi="Times New Roman" w:cs="Times New Roman"/>
          <w:sz w:val="24"/>
          <w:szCs w:val="24"/>
        </w:rPr>
        <w:t>наличие     государственной     аккредитации         образовательной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программы: </w:t>
      </w:r>
      <w:r w:rsidR="00896D93" w:rsidRPr="00EA3A0E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="004C2122" w:rsidRPr="00EA3A0E">
        <w:rPr>
          <w:rFonts w:ascii="Times New Roman" w:hAnsi="Times New Roman" w:cs="Times New Roman"/>
          <w:i/>
          <w:sz w:val="24"/>
          <w:szCs w:val="24"/>
        </w:rPr>
        <w:t>;</w:t>
      </w:r>
    </w:p>
    <w:p w:rsidR="00D36ED5" w:rsidRPr="00EA3A0E" w:rsidRDefault="002277B1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-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код   и   наименование   профессии  </w:t>
      </w:r>
      <w:r w:rsidR="0073334E" w:rsidRPr="00EA3A0E">
        <w:rPr>
          <w:rFonts w:ascii="Times New Roman" w:hAnsi="Times New Roman" w:cs="Times New Roman"/>
          <w:sz w:val="24"/>
          <w:szCs w:val="24"/>
        </w:rPr>
        <w:t xml:space="preserve"> (профессий),      специальности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(направлений) подготовки: </w:t>
      </w:r>
      <w:r w:rsidR="00260014" w:rsidRPr="00EA3A0E">
        <w:rPr>
          <w:rFonts w:ascii="Times New Roman" w:hAnsi="Times New Roman" w:cs="Times New Roman"/>
          <w:sz w:val="24"/>
          <w:szCs w:val="24"/>
          <w:highlight w:val="yellow"/>
        </w:rPr>
        <w:t xml:space="preserve">31.02.02 </w:t>
      </w:r>
      <w:r w:rsidR="005A14D5" w:rsidRPr="00EA3A0E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«</w:t>
      </w:r>
      <w:r w:rsidR="00260014" w:rsidRPr="00EA3A0E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Акушерское</w:t>
      </w:r>
      <w:r w:rsidR="00C23623" w:rsidRPr="00EA3A0E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  <w:r w:rsidR="005A14D5" w:rsidRPr="00EA3A0E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дело»</w:t>
      </w:r>
    </w:p>
    <w:p w:rsidR="004C2122" w:rsidRPr="00EA3A0E" w:rsidRDefault="002277B1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-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96D93" w:rsidRPr="00EA3A0E">
        <w:rPr>
          <w:rFonts w:ascii="Times New Roman" w:hAnsi="Times New Roman" w:cs="Times New Roman"/>
          <w:i/>
          <w:sz w:val="24"/>
          <w:szCs w:val="24"/>
        </w:rPr>
        <w:t>очная</w:t>
      </w:r>
      <w:r w:rsidR="004C2122" w:rsidRPr="00EA3A0E">
        <w:rPr>
          <w:rFonts w:ascii="Times New Roman" w:hAnsi="Times New Roman" w:cs="Times New Roman"/>
          <w:i/>
          <w:sz w:val="24"/>
          <w:szCs w:val="24"/>
        </w:rPr>
        <w:t>;</w:t>
      </w:r>
    </w:p>
    <w:p w:rsidR="00951D79" w:rsidRPr="00EA3A0E" w:rsidRDefault="002277B1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- </w:t>
      </w:r>
      <w:r w:rsidR="004C2122" w:rsidRPr="00EA3A0E">
        <w:rPr>
          <w:rFonts w:ascii="Times New Roman" w:hAnsi="Times New Roman" w:cs="Times New Roman"/>
          <w:sz w:val="24"/>
          <w:szCs w:val="24"/>
        </w:rPr>
        <w:t>на</w:t>
      </w:r>
      <w:r w:rsidR="00951D79" w:rsidRPr="00EA3A0E">
        <w:rPr>
          <w:rFonts w:ascii="Times New Roman" w:hAnsi="Times New Roman" w:cs="Times New Roman"/>
          <w:sz w:val="24"/>
          <w:szCs w:val="24"/>
        </w:rPr>
        <w:t xml:space="preserve"> базе: </w:t>
      </w:r>
      <w:r w:rsidR="005A14D5" w:rsidRPr="00EA3A0E">
        <w:rPr>
          <w:rFonts w:ascii="Times New Roman" w:hAnsi="Times New Roman" w:cs="Times New Roman"/>
          <w:i/>
          <w:sz w:val="24"/>
          <w:szCs w:val="24"/>
        </w:rPr>
        <w:t>основного  общего или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951D79" w:rsidRPr="00EA3A0E">
        <w:rPr>
          <w:rFonts w:ascii="Times New Roman" w:hAnsi="Times New Roman" w:cs="Times New Roman"/>
          <w:i/>
          <w:sz w:val="24"/>
          <w:szCs w:val="24"/>
        </w:rPr>
        <w:t xml:space="preserve">среднего общего </w:t>
      </w:r>
      <w:r w:rsidR="004C2122" w:rsidRPr="00EA3A0E">
        <w:rPr>
          <w:rFonts w:ascii="Times New Roman" w:hAnsi="Times New Roman" w:cs="Times New Roman"/>
          <w:i/>
          <w:sz w:val="24"/>
          <w:szCs w:val="24"/>
        </w:rPr>
        <w:t>образования;</w:t>
      </w:r>
    </w:p>
    <w:p w:rsidR="004C2122" w:rsidRPr="00EA3A0E" w:rsidRDefault="002277B1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-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 наименование    организации    (организаций),         осуществляющей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деятельность: </w:t>
      </w:r>
      <w:r w:rsidR="005A14D5" w:rsidRPr="00EA3A0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Областное государственное бюджетное профессиональное образовательное учреждение «Кинешемский медицинский колледж»</w:t>
      </w:r>
      <w:r w:rsidR="005A14D5" w:rsidRPr="00EA3A0E">
        <w:rPr>
          <w:rFonts w:ascii="Times New Roman" w:hAnsi="Times New Roman" w:cs="Times New Roman"/>
          <w:i/>
          <w:sz w:val="24"/>
          <w:szCs w:val="24"/>
        </w:rPr>
        <w:t>,</w:t>
      </w:r>
      <w:r w:rsidR="00D17147" w:rsidRPr="00EA3A0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</w:t>
      </w:r>
    </w:p>
    <w:p w:rsidR="004C2122" w:rsidRPr="00EA3A0E" w:rsidRDefault="002277B1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-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="00260014" w:rsidRPr="00EA3A0E">
        <w:rPr>
          <w:rFonts w:ascii="Times New Roman" w:hAnsi="Times New Roman" w:cs="Times New Roman"/>
          <w:i/>
          <w:sz w:val="24"/>
          <w:szCs w:val="24"/>
        </w:rPr>
        <w:t xml:space="preserve">акушерское </w:t>
      </w:r>
      <w:r w:rsidR="005A14D5" w:rsidRPr="00EA3A0E">
        <w:rPr>
          <w:rFonts w:ascii="Times New Roman" w:hAnsi="Times New Roman" w:cs="Times New Roman"/>
          <w:i/>
          <w:sz w:val="24"/>
          <w:szCs w:val="24"/>
        </w:rPr>
        <w:t xml:space="preserve"> дело</w:t>
      </w:r>
    </w:p>
    <w:p w:rsidR="004C2122" w:rsidRPr="00EA3A0E" w:rsidRDefault="004C2122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  характеристиками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обучения.</w:t>
      </w:r>
    </w:p>
    <w:p w:rsidR="0073334E" w:rsidRPr="00EA3A0E" w:rsidRDefault="0073334E" w:rsidP="00B75742">
      <w:pPr>
        <w:pStyle w:val="HTML"/>
        <w:tabs>
          <w:tab w:val="left" w:pos="142"/>
          <w:tab w:val="left" w:pos="284"/>
          <w:tab w:val="left" w:pos="426"/>
          <w:tab w:val="left" w:pos="709"/>
        </w:tabs>
        <w:ind w:left="-567" w:right="-284"/>
        <w:jc w:val="both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III. Место осуществления гражданином трудовой деятельности</w:t>
      </w:r>
      <w:r w:rsidR="00B75742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в соответствии с квалификацией, полученной в результате освоения</w:t>
      </w:r>
      <w:r w:rsidR="00B75742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образовательной программы, срок трудоустройства и осуществления</w:t>
      </w:r>
    </w:p>
    <w:p w:rsidR="004C2122" w:rsidRPr="00EA3A0E" w:rsidRDefault="004C2122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трудовой деятельности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1.  Место  осуществления  гражданином  трудовой       деятельности в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соответствии  с  квалификацией,  полученной   в   результате     освоения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EA3A0E">
        <w:rPr>
          <w:rFonts w:ascii="Times New Roman" w:hAnsi="Times New Roman" w:cs="Times New Roman"/>
          <w:sz w:val="24"/>
          <w:szCs w:val="24"/>
        </w:rPr>
        <w:lastRenderedPageBreak/>
        <w:t>устанавливается: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951D79" w:rsidRPr="00EA3A0E">
        <w:rPr>
          <w:rFonts w:ascii="Times New Roman" w:hAnsi="Times New Roman" w:cs="Times New Roman"/>
          <w:i/>
          <w:sz w:val="24"/>
          <w:szCs w:val="24"/>
        </w:rPr>
        <w:t>в организации, являющейся заказчиком по настоящему договору</w:t>
      </w:r>
      <w:r w:rsidR="005A14D5" w:rsidRPr="00EA3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ADD" w:rsidRPr="00EA3A0E"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гражданин):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а) полное наименование организации, в  которую  будет   трудоустроен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4C2122" w:rsidRPr="00EA3A0E" w:rsidRDefault="002277B1" w:rsidP="00B75742">
      <w:pPr>
        <w:pStyle w:val="HTML"/>
        <w:ind w:left="-567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A0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Областное бюджетное учреждение здравоохранения  «Кинешемская центральная районная больница»</w:t>
      </w:r>
      <w:r w:rsidR="004C2122" w:rsidRPr="00EA3A0E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lastRenderedPageBreak/>
        <w:t>б) характер деяте</w:t>
      </w:r>
      <w:r w:rsidR="00EA3A0E">
        <w:rPr>
          <w:rFonts w:ascii="Times New Roman" w:hAnsi="Times New Roman" w:cs="Times New Roman"/>
          <w:sz w:val="24"/>
          <w:szCs w:val="24"/>
        </w:rPr>
        <w:t xml:space="preserve">льности организации, в которую </w:t>
      </w:r>
      <w:r w:rsidRPr="00EA3A0E">
        <w:rPr>
          <w:rFonts w:ascii="Times New Roman" w:hAnsi="Times New Roman" w:cs="Times New Roman"/>
          <w:sz w:val="24"/>
          <w:szCs w:val="24"/>
        </w:rPr>
        <w:t>будет  трудоустроен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2277B1" w:rsidRPr="00EA3A0E">
        <w:rPr>
          <w:rFonts w:ascii="Times New Roman" w:hAnsi="Times New Roman" w:cs="Times New Roman"/>
          <w:sz w:val="24"/>
          <w:szCs w:val="24"/>
        </w:rPr>
        <w:t>оказание медицинской помощи населению</w:t>
      </w:r>
      <w:r w:rsidRPr="00EA3A0E">
        <w:rPr>
          <w:rFonts w:ascii="Times New Roman" w:hAnsi="Times New Roman" w:cs="Times New Roman"/>
          <w:sz w:val="24"/>
          <w:szCs w:val="24"/>
        </w:rPr>
        <w:t>.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в) должность (должности),    профессия (профессии),   специальность,(специальности), квалификация (квалификации), вид (виды) работы:</w:t>
      </w:r>
    </w:p>
    <w:p w:rsidR="003B2033" w:rsidRPr="00EA3A0E" w:rsidRDefault="007345C9" w:rsidP="00B75742">
      <w:pPr>
        <w:pStyle w:val="HTML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</w:t>
      </w:r>
      <w:r w:rsidR="00EA3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брат-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анестезист</w:t>
      </w:r>
    </w:p>
    <w:p w:rsidR="004C2122" w:rsidRPr="00EA3A0E" w:rsidRDefault="00EA3A0E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Характеристика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 места  осуществления  трудовой    деятельности -</w:t>
      </w:r>
    </w:p>
    <w:p w:rsidR="0073334E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– </w:t>
      </w:r>
      <w:r w:rsidRPr="00EA3A0E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деления в пределах субъекта </w:t>
      </w:r>
      <w:r w:rsidRPr="00EA3A0E">
        <w:rPr>
          <w:rFonts w:ascii="Times New Roman" w:hAnsi="Times New Roman" w:cs="Times New Roman"/>
          <w:sz w:val="24"/>
          <w:szCs w:val="24"/>
        </w:rPr>
        <w:t>Российской Федерации, на территории которого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4C2122" w:rsidRPr="00EA3A0E" w:rsidRDefault="00647BE2" w:rsidP="00B75742">
      <w:pPr>
        <w:pStyle w:val="HTML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A0E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  <w:r w:rsidR="00EA3A0E">
        <w:rPr>
          <w:rFonts w:ascii="Times New Roman" w:hAnsi="Times New Roman" w:cs="Times New Roman"/>
          <w:b/>
          <w:sz w:val="24"/>
          <w:szCs w:val="24"/>
        </w:rPr>
        <w:t>,</w:t>
      </w:r>
      <w:r w:rsidR="00001B4E" w:rsidRPr="00EA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A0E">
        <w:rPr>
          <w:rFonts w:ascii="Times New Roman" w:hAnsi="Times New Roman" w:cs="Times New Roman"/>
          <w:b/>
          <w:sz w:val="24"/>
          <w:szCs w:val="24"/>
        </w:rPr>
        <w:t>г. Иваново</w:t>
      </w:r>
    </w:p>
    <w:p w:rsidR="00CE0D86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3. Вид (виды) экономической  деятельности  организации,  в   которую</w:t>
      </w:r>
      <w:r w:rsidR="005A14D5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будет трудоустроен гражданин, по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document/70650726/entry/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Общероссийскому  классификатору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  видов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4C2122" w:rsidRPr="00EA3A0E" w:rsidRDefault="00335878" w:rsidP="00B75742">
      <w:pPr>
        <w:pStyle w:val="HTML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0E">
        <w:rPr>
          <w:rFonts w:ascii="Times New Roman" w:hAnsi="Times New Roman" w:cs="Times New Roman"/>
          <w:b/>
          <w:sz w:val="24"/>
          <w:szCs w:val="24"/>
        </w:rPr>
        <w:t>86.10 – деятельность больничных учреждений</w:t>
      </w:r>
      <w:r w:rsidR="004C2122" w:rsidRPr="00EA3A0E">
        <w:rPr>
          <w:rFonts w:ascii="Times New Roman" w:hAnsi="Times New Roman" w:cs="Times New Roman"/>
          <w:b/>
          <w:sz w:val="24"/>
          <w:szCs w:val="24"/>
        </w:rPr>
        <w:t>.</w:t>
      </w:r>
    </w:p>
    <w:p w:rsidR="004C2122" w:rsidRPr="00EA3A0E" w:rsidRDefault="009568EF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4</w:t>
      </w:r>
      <w:r w:rsidR="00EA3A0E">
        <w:rPr>
          <w:rFonts w:ascii="Times New Roman" w:hAnsi="Times New Roman" w:cs="Times New Roman"/>
          <w:sz w:val="24"/>
          <w:szCs w:val="24"/>
        </w:rPr>
        <w:t>. Гражданин   и   организация,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 в   которую   будет   трудоустроен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EA3A0E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="004C2122" w:rsidRPr="00EA3A0E">
        <w:rPr>
          <w:rFonts w:ascii="Times New Roman" w:hAnsi="Times New Roman" w:cs="Times New Roman"/>
          <w:sz w:val="24"/>
          <w:szCs w:val="24"/>
        </w:rPr>
        <w:t>заключат   трудовой    договор   о   трудовой   деятельности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гражданина  на  условиях,   установленных  настоящим  разделом, в срок не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77847" w:rsidRPr="00EA3A0E">
        <w:rPr>
          <w:rFonts w:ascii="Times New Roman" w:hAnsi="Times New Roman" w:cs="Times New Roman"/>
          <w:sz w:val="24"/>
          <w:szCs w:val="24"/>
        </w:rPr>
        <w:t xml:space="preserve">1 месяца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21D41" w:rsidRPr="00EA3A0E">
        <w:rPr>
          <w:rFonts w:ascii="Times New Roman" w:hAnsi="Times New Roman" w:cs="Times New Roman"/>
          <w:sz w:val="24"/>
          <w:szCs w:val="24"/>
        </w:rPr>
        <w:t>даты завершения срока прохождения аккредитации специалиста</w:t>
      </w:r>
      <w:r w:rsid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77847" w:rsidRPr="00EA3A0E" w:rsidRDefault="00D21D41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5</w:t>
      </w:r>
      <w:r w:rsidR="00EA3A0E">
        <w:rPr>
          <w:rFonts w:ascii="Times New Roman" w:hAnsi="Times New Roman" w:cs="Times New Roman"/>
          <w:sz w:val="24"/>
          <w:szCs w:val="24"/>
        </w:rPr>
        <w:t xml:space="preserve">.  Срок осуществления </w:t>
      </w:r>
      <w:r w:rsidR="004C2122" w:rsidRPr="00EA3A0E">
        <w:rPr>
          <w:rFonts w:ascii="Times New Roman" w:hAnsi="Times New Roman" w:cs="Times New Roman"/>
          <w:sz w:val="24"/>
          <w:szCs w:val="24"/>
        </w:rPr>
        <w:t>гражданином   трудовой       деятельности в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организации,  в  которую  будет  трудоустроен  гражданин,  на   условиях,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установленных настоящим разделом (далее -  установленный  срок   трудовой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деятельности), составляет </w:t>
      </w:r>
      <w:r w:rsidR="00226987" w:rsidRPr="00EA3A0E">
        <w:rPr>
          <w:rFonts w:ascii="Times New Roman" w:hAnsi="Times New Roman" w:cs="Times New Roman"/>
          <w:sz w:val="24"/>
          <w:szCs w:val="24"/>
        </w:rPr>
        <w:t>3</w:t>
      </w:r>
      <w:r w:rsidR="00B77847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226987" w:rsidRPr="00EA3A0E">
        <w:rPr>
          <w:rFonts w:ascii="Times New Roman" w:hAnsi="Times New Roman" w:cs="Times New Roman"/>
          <w:sz w:val="24"/>
          <w:szCs w:val="24"/>
        </w:rPr>
        <w:t>года</w:t>
      </w:r>
      <w:r w:rsidR="00EA3A0E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 w:rsidR="004C2122" w:rsidRPr="00EA3A0E">
        <w:rPr>
          <w:rFonts w:ascii="Times New Roman" w:hAnsi="Times New Roman" w:cs="Times New Roman"/>
          <w:sz w:val="24"/>
          <w:szCs w:val="24"/>
        </w:rPr>
        <w:t>длится   с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даты заключения трудового договора, а при не</w:t>
      </w:r>
      <w:r w:rsid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заключении трудового договора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в установленный срок трудоустройства - с даты  истечения   установленного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срока трудоустройства (с учетом приостановления исполнения   обязательств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4C2122" w:rsidRPr="00EA3A0E" w:rsidRDefault="004C2122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IV. Права и обязанности заказчика</w:t>
      </w:r>
    </w:p>
    <w:p w:rsidR="005909BB" w:rsidRPr="00EA3A0E" w:rsidRDefault="004C2122" w:rsidP="00EA3A0E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1. Заказчик обязан:</w:t>
      </w:r>
    </w:p>
    <w:p w:rsidR="004C2122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93470C">
        <w:rPr>
          <w:rFonts w:ascii="Times New Roman" w:hAnsi="Times New Roman" w:cs="Times New Roman"/>
          <w:sz w:val="24"/>
          <w:szCs w:val="24"/>
        </w:rPr>
        <w:t xml:space="preserve">    а</w:t>
      </w:r>
      <w:r w:rsidRPr="00EA3A0E">
        <w:rPr>
          <w:rFonts w:ascii="Times New Roman" w:hAnsi="Times New Roman" w:cs="Times New Roman"/>
          <w:sz w:val="24"/>
          <w:szCs w:val="24"/>
        </w:rPr>
        <w:t xml:space="preserve">) осуществить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</w:t>
      </w:r>
      <w:hyperlink r:id="rId9" w:anchor="/document/72203006/entry/3300" w:history="1">
        <w:r w:rsidR="004C2122"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="004C2122" w:rsidRPr="00EA3A0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2122" w:rsidRPr="00EA3A0E" w:rsidRDefault="0093470C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4C2122" w:rsidRPr="00EA3A0E">
        <w:rPr>
          <w:rFonts w:ascii="Times New Roman" w:hAnsi="Times New Roman" w:cs="Times New Roman"/>
          <w:sz w:val="24"/>
          <w:szCs w:val="24"/>
        </w:rPr>
        <w:t>) обеспечить  условия  для  трудовой  деятельности    гражданина на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 xml:space="preserve">условиях,  установленных  </w:t>
      </w:r>
      <w:hyperlink r:id="rId10" w:anchor="/document/72203006/entry/3300" w:history="1">
        <w:r w:rsidR="004C2122" w:rsidRPr="009347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III</w:t>
        </w:r>
      </w:hyperlink>
      <w:r w:rsidR="004C2122" w:rsidRPr="00EA3A0E">
        <w:rPr>
          <w:rFonts w:ascii="Times New Roman" w:hAnsi="Times New Roman" w:cs="Times New Roman"/>
          <w:sz w:val="24"/>
          <w:szCs w:val="24"/>
        </w:rPr>
        <w:t xml:space="preserve">  настоящего  договора,     с даты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трудоустройства до истечения установленного срока трудовой   деятельности(с учетом приостановления  исполн</w:t>
      </w:r>
      <w:r w:rsidR="006B4243" w:rsidRPr="00EA3A0E">
        <w:rPr>
          <w:rFonts w:ascii="Times New Roman" w:hAnsi="Times New Roman" w:cs="Times New Roman"/>
          <w:sz w:val="24"/>
          <w:szCs w:val="24"/>
        </w:rPr>
        <w:t xml:space="preserve">ения  обязательств  сторон  в </w:t>
      </w:r>
      <w:r w:rsidR="004C2122" w:rsidRPr="00EA3A0E">
        <w:rPr>
          <w:rFonts w:ascii="Times New Roman" w:hAnsi="Times New Roman" w:cs="Times New Roman"/>
          <w:sz w:val="24"/>
          <w:szCs w:val="24"/>
        </w:rPr>
        <w:t>случаях,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Федерации);</w:t>
      </w:r>
    </w:p>
    <w:p w:rsidR="00001B4E" w:rsidRPr="00EA3A0E" w:rsidRDefault="0093470C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4C2122" w:rsidRPr="00EA3A0E">
        <w:rPr>
          <w:rFonts w:ascii="Times New Roman" w:hAnsi="Times New Roman" w:cs="Times New Roman"/>
          <w:sz w:val="24"/>
          <w:szCs w:val="24"/>
        </w:rPr>
        <w:t>) уведомить в  письменной  форме  гражданина  об  изменении   своих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наименования, места нахождения, банковских реквизитов или иных сведений,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имеющих значение  для  исполнения  настоящего  договора,  в    течение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122" w:rsidRPr="00EA3A0E">
        <w:rPr>
          <w:rFonts w:ascii="Times New Roman" w:hAnsi="Times New Roman" w:cs="Times New Roman"/>
          <w:sz w:val="24"/>
          <w:szCs w:val="24"/>
        </w:rPr>
        <w:t>календарных дней после соответствующих изменений;</w:t>
      </w:r>
    </w:p>
    <w:p w:rsidR="004C2122" w:rsidRPr="00EA3A0E" w:rsidRDefault="004C2122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2. Заказчик вправе:</w:t>
      </w:r>
    </w:p>
    <w:p w:rsidR="00C303B5" w:rsidRPr="00EA3A0E" w:rsidRDefault="00796550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а</w:t>
      </w:r>
      <w:r w:rsidR="00C303B5" w:rsidRPr="00EA3A0E">
        <w:rPr>
          <w:rFonts w:ascii="Times New Roman" w:hAnsi="Times New Roman" w:cs="Times New Roman"/>
          <w:sz w:val="24"/>
          <w:szCs w:val="24"/>
        </w:rPr>
        <w:t>)  направлять  в  организацию,   осуществляющую     образовательную деятельность, в которой гражданин осваивает  образовательную   программу, предложения по организации прохождения практики гражданином;</w:t>
      </w:r>
    </w:p>
    <w:p w:rsidR="00033159" w:rsidRPr="00EA3A0E" w:rsidRDefault="00796550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б</w:t>
      </w:r>
      <w:r w:rsidR="00C303B5" w:rsidRPr="00EA3A0E">
        <w:rPr>
          <w:rFonts w:ascii="Times New Roman" w:hAnsi="Times New Roman" w:cs="Times New Roman"/>
          <w:sz w:val="24"/>
          <w:szCs w:val="24"/>
        </w:rPr>
        <w:t>)  направлять  в  организацию,   осуществляющую     образовательную деятельность, в которой гражданин осваивает  образовательную   программу, запросы о предоставлении сведений  о  результатах  освоения   гражда</w:t>
      </w:r>
      <w:r w:rsidR="007345C9"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C303B5" w:rsidRPr="00EA3A0E" w:rsidRDefault="00C303B5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V. Права и обязанности гражданина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1. Гражданин обязан: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а) в месячный срок после поступления на обучение по образовательной программе проинформировать в письменной форме заказчика о поступлении на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обучение;</w:t>
      </w:r>
    </w:p>
    <w:p w:rsidR="009568EF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б)   освоить   образовательную   программу   в        соответствии с характеристиками  обучения,  установленными  </w:t>
      </w:r>
      <w:hyperlink r:id="rId11" w:anchor="/document/72203006/entry/32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II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    настоящего договора;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в) заключить трудовой договор на условиях,  установленных   </w:t>
      </w:r>
      <w:hyperlink r:id="rId12" w:anchor="/document/72203006/entry/33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</w:t>
        </w:r>
      </w:hyperlink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/document/72203006/entry/33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III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г) осуществить трудовую  деятельность  на  условиях,   установленных </w:t>
      </w:r>
      <w:hyperlink r:id="rId14" w:anchor="/document/72203006/entry/33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д) уведомить в письменной форме  заказчика  об  изменении   фамилии, имени, отчества (при наличии), паспортных данных, банковских реквизитов, адреса регистрации по месту жительства, иных сведений, имеющих   значение для исполнения настоящего договора, в течение 10 календарных дней   после соответствующих изменений.</w:t>
      </w:r>
    </w:p>
    <w:p w:rsidR="00C303B5" w:rsidRPr="00EA3A0E" w:rsidRDefault="004F0291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lastRenderedPageBreak/>
        <w:t>е) предоставлять Заказчику по окончании промежуточной аттестации</w:t>
      </w:r>
      <w:r w:rsidR="00CE0D86" w:rsidRPr="00EA3A0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EA3A0E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CE0D86" w:rsidRPr="00EA3A0E">
        <w:rPr>
          <w:rFonts w:ascii="Times New Roman" w:hAnsi="Times New Roman" w:cs="Times New Roman"/>
          <w:sz w:val="24"/>
          <w:szCs w:val="24"/>
        </w:rPr>
        <w:t>ее прохождение.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2. Гражданин вправе: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а) осуществить перевод для обучения по образовательной программе   внутри  организации,  осуществляющей  образовательную     деятельность, в которой   гражданин   осва</w:t>
      </w:r>
      <w:r w:rsidR="00E1322E" w:rsidRPr="00EA3A0E">
        <w:rPr>
          <w:rFonts w:ascii="Times New Roman" w:hAnsi="Times New Roman" w:cs="Times New Roman"/>
          <w:sz w:val="24"/>
          <w:szCs w:val="24"/>
        </w:rPr>
        <w:t xml:space="preserve">ивает   образовательную   </w:t>
      </w:r>
      <w:r w:rsidRPr="00EA3A0E">
        <w:rPr>
          <w:rFonts w:ascii="Times New Roman" w:hAnsi="Times New Roman" w:cs="Times New Roman"/>
          <w:sz w:val="24"/>
          <w:szCs w:val="24"/>
        </w:rPr>
        <w:t xml:space="preserve">программу, если характеристики  обучения  после  перевода  соответствуют       </w:t>
      </w:r>
      <w:hyperlink r:id="rId15" w:anchor="/document/72203006/entry/32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II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303B5" w:rsidRPr="00EA3A0E" w:rsidRDefault="00C161C5" w:rsidP="00B75742">
      <w:pPr>
        <w:pStyle w:val="HTML"/>
        <w:shd w:val="clear" w:color="auto" w:fill="FFFFFF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б) </w:t>
      </w:r>
      <w:r w:rsidR="00CE0D86" w:rsidRPr="00EA3A0E">
        <w:rPr>
          <w:rFonts w:ascii="Times New Roman" w:hAnsi="Times New Roman" w:cs="Times New Roman"/>
          <w:sz w:val="24"/>
          <w:szCs w:val="24"/>
        </w:rPr>
        <w:t>по согласованию с заказчиком осуществить перевод для обучения по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E0D86" w:rsidRPr="00EA3A0E">
        <w:rPr>
          <w:rFonts w:ascii="Times New Roman" w:hAnsi="Times New Roman" w:cs="Times New Roman"/>
          <w:sz w:val="24"/>
          <w:szCs w:val="24"/>
        </w:rPr>
        <w:t>образовательной  программе   в   другую   организацию,     осуществляющую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E0D86" w:rsidRPr="00EA3A0E">
        <w:rPr>
          <w:rFonts w:ascii="Times New Roman" w:hAnsi="Times New Roman" w:cs="Times New Roman"/>
          <w:sz w:val="24"/>
          <w:szCs w:val="24"/>
        </w:rPr>
        <w:t>образовательную деятельность,  или  внутри  организации,   осуществляющей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E0D86" w:rsidRPr="00EA3A0E">
        <w:rPr>
          <w:rFonts w:ascii="Times New Roman" w:hAnsi="Times New Roman" w:cs="Times New Roman"/>
          <w:sz w:val="24"/>
          <w:szCs w:val="24"/>
        </w:rPr>
        <w:t>образовательную   деятельность,   в   которой   гражданин    осваивает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E0D86" w:rsidRPr="00EA3A0E">
        <w:rPr>
          <w:rFonts w:ascii="Times New Roman" w:hAnsi="Times New Roman" w:cs="Times New Roman"/>
          <w:sz w:val="24"/>
          <w:szCs w:val="24"/>
        </w:rPr>
        <w:t>образовательную программу, с изменением характеристик обучения, указанных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E0D86" w:rsidRPr="00EA3A0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anchor="/document/72203006/entry/3200" w:history="1">
        <w:r w:rsidR="00CE0D86"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разделе II</w:t>
        </w:r>
      </w:hyperlink>
      <w:r w:rsidR="00CE0D86" w:rsidRPr="00EA3A0E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E0D86" w:rsidRPr="00EA3A0E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73334E" w:rsidRPr="00EA3A0E">
        <w:rPr>
          <w:rFonts w:ascii="Times New Roman" w:hAnsi="Times New Roman" w:cs="Times New Roman"/>
          <w:sz w:val="24"/>
          <w:szCs w:val="24"/>
        </w:rPr>
        <w:t>.</w:t>
      </w:r>
    </w:p>
    <w:p w:rsidR="00E1322E" w:rsidRPr="00EA3A0E" w:rsidRDefault="00E1322E" w:rsidP="00B75742">
      <w:pPr>
        <w:pStyle w:val="HTML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VI</w:t>
      </w:r>
      <w:r w:rsidR="00C303B5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. Права и обязанности образовательной организации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1. Образовательная организация: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а) учитывает  предложения  заказчика  при  организации   прохождения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гражданином практики;</w:t>
      </w:r>
    </w:p>
    <w:p w:rsidR="00E1322E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б) по запросу заказчика представляет сведения о результатах освоения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гражданином образовательной программы;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а)  согласовывать  с  заказчиком  вопросы  организации   прохождения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гражданином практики;</w:t>
      </w:r>
    </w:p>
    <w:p w:rsidR="00E1322E" w:rsidRPr="00EA3A0E" w:rsidRDefault="00E1322E" w:rsidP="00B75742">
      <w:pPr>
        <w:pStyle w:val="HTML"/>
        <w:ind w:right="-284"/>
        <w:jc w:val="both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</w:p>
    <w:p w:rsidR="00C303B5" w:rsidRPr="00EA3A0E" w:rsidRDefault="00E1322E" w:rsidP="00B75742">
      <w:pPr>
        <w:pStyle w:val="HTML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VII</w:t>
      </w:r>
      <w:r w:rsidR="00C303B5"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1. За неисполнение или ненадлежащее исполнение своих обязательств по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настоящему договору  стороны  несут  ответственность  в    соответствии с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том  числе  в    соответствии с</w:t>
      </w:r>
      <w:hyperlink r:id="rId17" w:anchor="/document/70291362/entry/7116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71.1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Федерального закона "Об  образовании  в   Российской</w:t>
      </w:r>
      <w:r w:rsidR="00001B4E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Федерации".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2. Заказчик в случае неисполнения обязательств  по   трудоустройству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гражданина     выплачивает     гражданину     компенсацию     в    сумме,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установленной     законодательством    Российской    Федерации,   в  срок</w:t>
      </w:r>
      <w:r w:rsidR="00E1322E" w:rsidRPr="00EA3A0E">
        <w:rPr>
          <w:rFonts w:ascii="Times New Roman" w:hAnsi="Times New Roman" w:cs="Times New Roman"/>
          <w:sz w:val="24"/>
          <w:szCs w:val="24"/>
        </w:rPr>
        <w:t xml:space="preserve"> не более трех месяцев</w:t>
      </w:r>
      <w:r w:rsidR="002C1F0F" w:rsidRPr="00EA3A0E">
        <w:rPr>
          <w:rFonts w:ascii="Times New Roman" w:hAnsi="Times New Roman" w:cs="Times New Roman"/>
          <w:sz w:val="24"/>
          <w:szCs w:val="24"/>
        </w:rPr>
        <w:t xml:space="preserve">, </w:t>
      </w:r>
      <w:r w:rsidRPr="00EA3A0E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18" w:anchor="/document/72203006/entry/34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IV</w:t>
        </w:r>
      </w:hyperlink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/document/72203006/entry/10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о целевом  обучении  по  образовательным  программам   среднего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 образования,  утвержденного   </w:t>
      </w:r>
      <w:hyperlink r:id="rId20" w:anchor="/document/72203006/entry/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Правительства Российской Федерации  от  21 марта   2019  г.    N 302   "О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целевом обучении по образовательным программам среднего профессионального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и  высшего  образования  и  признании  утратившим  силу     постановления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 ноября 2013 г. N 1076".</w:t>
      </w:r>
    </w:p>
    <w:p w:rsidR="00C401EF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3.  Гражданин  в  случае  неисполнения  обязательств  по    освоению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C401EF" w:rsidRPr="00EA3A0E">
        <w:rPr>
          <w:rFonts w:ascii="Times New Roman" w:hAnsi="Times New Roman" w:cs="Times New Roman"/>
          <w:sz w:val="24"/>
          <w:szCs w:val="24"/>
        </w:rPr>
        <w:t xml:space="preserve"> (в том числе отчисление в связи с неуспеваемостью)  и</w:t>
      </w:r>
      <w:r w:rsidR="002E08A1" w:rsidRPr="00EA3A0E">
        <w:rPr>
          <w:rFonts w:ascii="Times New Roman" w:hAnsi="Times New Roman" w:cs="Times New Roman"/>
          <w:sz w:val="24"/>
          <w:szCs w:val="24"/>
        </w:rPr>
        <w:t>(или)</w:t>
      </w:r>
      <w:r w:rsidRPr="00EA3A0E">
        <w:rPr>
          <w:rFonts w:ascii="Times New Roman" w:hAnsi="Times New Roman" w:cs="Times New Roman"/>
          <w:sz w:val="24"/>
          <w:szCs w:val="24"/>
        </w:rPr>
        <w:t>по осуществлению трудовой деятельности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 xml:space="preserve">в течение не менее </w:t>
      </w:r>
      <w:r w:rsidR="00226987" w:rsidRPr="00EA3A0E">
        <w:rPr>
          <w:rFonts w:ascii="Times New Roman" w:hAnsi="Times New Roman" w:cs="Times New Roman"/>
          <w:sz w:val="24"/>
          <w:szCs w:val="24"/>
        </w:rPr>
        <w:t>3-х</w:t>
      </w:r>
      <w:r w:rsidRPr="00EA3A0E">
        <w:rPr>
          <w:rFonts w:ascii="Times New Roman" w:hAnsi="Times New Roman" w:cs="Times New Roman"/>
          <w:sz w:val="24"/>
          <w:szCs w:val="24"/>
        </w:rPr>
        <w:t xml:space="preserve">  лет  в  соответствии  с  полученной   квалификацией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возмещает заказчику расходы, связанные с предоставлением  мер   поддержки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 xml:space="preserve">гражданину, в срок </w:t>
      </w:r>
      <w:r w:rsidR="00E1322E" w:rsidRPr="00EA3A0E">
        <w:rPr>
          <w:rFonts w:ascii="Times New Roman" w:hAnsi="Times New Roman" w:cs="Times New Roman"/>
          <w:sz w:val="24"/>
          <w:szCs w:val="24"/>
        </w:rPr>
        <w:t>не более трех месяцев с даты отчисления из образовательного учреждения либо незаключению трудового договора с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EB5733" w:rsidRPr="00EA3A0E">
        <w:rPr>
          <w:rFonts w:ascii="Times New Roman" w:hAnsi="Times New Roman" w:cs="Times New Roman"/>
          <w:sz w:val="24"/>
          <w:szCs w:val="24"/>
        </w:rPr>
        <w:t>заказчиком</w:t>
      </w:r>
      <w:r w:rsidR="0073334E" w:rsidRPr="00EA3A0E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EA3A0E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21" w:anchor="/document/72203006/entry/15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Положения о целевом  обучении  по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образовательным    программам     среднего   профессионального  и высшего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 xml:space="preserve">образования,  утвержденного   </w:t>
      </w:r>
      <w:hyperlink r:id="rId22" w:anchor="/document/72203006/entry/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A3A0E">
        <w:rPr>
          <w:rFonts w:ascii="Times New Roman" w:hAnsi="Times New Roman" w:cs="Times New Roman"/>
          <w:sz w:val="24"/>
          <w:szCs w:val="24"/>
        </w:rPr>
        <w:t xml:space="preserve">   Правительства   Российской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Федерации   от  21    марта 2019 г. N 302    "О   целевом   обучении   по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образовательным   программам   среднего    профессионального   и  высшего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образования и   признании  утратившим   силу постановления  Правительства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Российской Федерац</w:t>
      </w:r>
      <w:r w:rsidR="00C401EF" w:rsidRPr="00EA3A0E">
        <w:rPr>
          <w:rFonts w:ascii="Times New Roman" w:hAnsi="Times New Roman" w:cs="Times New Roman"/>
          <w:sz w:val="24"/>
          <w:szCs w:val="24"/>
        </w:rPr>
        <w:t>ии от 27 ноября 2013 г. N 1076"</w:t>
      </w:r>
    </w:p>
    <w:p w:rsidR="002C1F0F" w:rsidRPr="00EA3A0E" w:rsidRDefault="002C1F0F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4. </w:t>
      </w:r>
      <w:r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</w:t>
      </w:r>
      <w:r w:rsidR="0073334E"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26987"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73334E"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</w:t>
      </w:r>
      <w:r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(штраф).Штраф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 </w:t>
      </w:r>
      <w:hyperlink r:id="rId23" w:anchor="/document/72203006/entry/3000" w:history="1">
        <w:r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договором</w:t>
        </w:r>
      </w:hyperlink>
      <w:r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> о целевом обучении (получатель штрафа)</w:t>
      </w:r>
      <w:r w:rsidR="001910D2" w:rsidRPr="00EA3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1910D2" w:rsidRPr="00EA3A0E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r:id="rId24" w:anchor="/document/72203006/entry/1500" w:history="1">
        <w:r w:rsidR="001910D2"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="001910D2" w:rsidRPr="00EA3A0E">
        <w:rPr>
          <w:rFonts w:ascii="Times New Roman" w:hAnsi="Times New Roman" w:cs="Times New Roman"/>
          <w:sz w:val="24"/>
          <w:szCs w:val="24"/>
        </w:rPr>
        <w:t xml:space="preserve">I Положения о целевом  обучении  по образовательным    программам     среднего   профессионального  и высшего образования,  утвержденного   </w:t>
      </w:r>
      <w:hyperlink r:id="rId25" w:anchor="/document/72203006/entry/0" w:history="1">
        <w:r w:rsidR="001910D2" w:rsidRPr="00EA3A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910D2" w:rsidRPr="00EA3A0E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Федерации   от  21    марта 2019 г. N 302    "О   целевом   обучении   по образовательным   программам   среднего    профессионального   и  высшего образования и   признании  утратившим   силу постановления  Правительства Российской Федерации от 27 ноября 2013 г. N 1076"</w:t>
      </w:r>
    </w:p>
    <w:p w:rsidR="00E1322E" w:rsidRPr="00EA3A0E" w:rsidRDefault="002C1F0F" w:rsidP="00B75742">
      <w:pPr>
        <w:pStyle w:val="HTML"/>
        <w:ind w:left="-567" w:right="-284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5</w:t>
      </w:r>
      <w:r w:rsidR="00C303B5" w:rsidRPr="00EA3A0E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 по   настоящему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303B5" w:rsidRPr="00EA3A0E">
        <w:rPr>
          <w:rFonts w:ascii="Times New Roman" w:hAnsi="Times New Roman" w:cs="Times New Roman"/>
          <w:sz w:val="24"/>
          <w:szCs w:val="24"/>
        </w:rPr>
        <w:t>договору и от ответственности за их неисполнение при наличии   оснований,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303B5" w:rsidRPr="00EA3A0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E1322E" w:rsidRPr="00EA3A0E" w:rsidRDefault="00C303B5" w:rsidP="00B75742">
      <w:pPr>
        <w:pStyle w:val="HTML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IX. Заключительные положения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1.  Настоящий  договор  составлен  в  </w:t>
      </w:r>
      <w:r w:rsidR="00E1322E" w:rsidRPr="00EA3A0E">
        <w:rPr>
          <w:rFonts w:ascii="Times New Roman" w:hAnsi="Times New Roman" w:cs="Times New Roman"/>
          <w:sz w:val="24"/>
          <w:szCs w:val="24"/>
        </w:rPr>
        <w:t>3</w:t>
      </w:r>
      <w:r w:rsidRPr="00EA3A0E">
        <w:rPr>
          <w:rFonts w:ascii="Times New Roman" w:hAnsi="Times New Roman" w:cs="Times New Roman"/>
          <w:sz w:val="24"/>
          <w:szCs w:val="24"/>
        </w:rPr>
        <w:t xml:space="preserve">  экземплярах,     имеющих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одинаковую силу, по одному экземпляру для каждой из сторон.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2. Настоящий договор вступает в силу с 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даты заключения  </w:t>
      </w:r>
      <w:r w:rsidRPr="00EA3A0E">
        <w:rPr>
          <w:rFonts w:ascii="Times New Roman" w:hAnsi="Times New Roman" w:cs="Times New Roman"/>
          <w:sz w:val="24"/>
          <w:szCs w:val="24"/>
        </w:rPr>
        <w:t>и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действует до истечения установленного  срока  трудовой  деятельности  (с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учетом   приостановления   исполнения   обязательства       гражданина по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осуществлению   трудовой   деятельности   в   случаях,      установленных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Федерации).</w:t>
      </w:r>
    </w:p>
    <w:p w:rsidR="00C303B5" w:rsidRPr="00EA3A0E" w:rsidRDefault="00C303B5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3.</w:t>
      </w:r>
      <w:r w:rsidR="00260014" w:rsidRPr="00EA3A0E">
        <w:rPr>
          <w:rFonts w:ascii="Times New Roman" w:hAnsi="Times New Roman" w:cs="Times New Roman"/>
          <w:sz w:val="24"/>
          <w:szCs w:val="24"/>
        </w:rPr>
        <w:t xml:space="preserve">     </w:t>
      </w:r>
      <w:r w:rsidRPr="00EA3A0E">
        <w:rPr>
          <w:rFonts w:ascii="Times New Roman" w:hAnsi="Times New Roman" w:cs="Times New Roman"/>
          <w:sz w:val="24"/>
          <w:szCs w:val="24"/>
        </w:rPr>
        <w:t>Внесение   изменений    в    настоящий     договор    оформляется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Pr="00EA3A0E">
        <w:rPr>
          <w:rFonts w:ascii="Times New Roman" w:hAnsi="Times New Roman" w:cs="Times New Roman"/>
          <w:sz w:val="24"/>
          <w:szCs w:val="24"/>
        </w:rPr>
        <w:t>дополнительными соглашениями к нему.</w:t>
      </w:r>
    </w:p>
    <w:p w:rsidR="00C303B5" w:rsidRPr="00EA3A0E" w:rsidRDefault="00260014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 xml:space="preserve">     4 </w:t>
      </w:r>
      <w:r w:rsidR="00C303B5" w:rsidRPr="00EA3A0E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r w:rsidR="00F647FA" w:rsidRPr="00EA3A0E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="00C303B5" w:rsidRPr="00EA3A0E">
        <w:rPr>
          <w:rFonts w:ascii="Times New Roman" w:hAnsi="Times New Roman" w:cs="Times New Roman"/>
          <w:sz w:val="24"/>
          <w:szCs w:val="24"/>
        </w:rPr>
        <w:t>расторгнут</w:t>
      </w:r>
      <w:r w:rsidR="00DD4AFC" w:rsidRPr="00EA3A0E">
        <w:rPr>
          <w:rFonts w:ascii="Times New Roman" w:hAnsi="Times New Roman" w:cs="Times New Roman"/>
          <w:sz w:val="24"/>
          <w:szCs w:val="24"/>
        </w:rPr>
        <w:t xml:space="preserve"> </w:t>
      </w:r>
      <w:r w:rsidR="00C303B5" w:rsidRPr="00EA3A0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F647FA" w:rsidRPr="00EA3A0E" w:rsidRDefault="00F647FA" w:rsidP="00B75742">
      <w:pPr>
        <w:pStyle w:val="HTM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08"/>
        <w:tblW w:w="1056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94"/>
        <w:gridCol w:w="3901"/>
      </w:tblGrid>
      <w:tr w:rsidR="00B75742" w:rsidRPr="00EA3A0E" w:rsidTr="00B75742">
        <w:trPr>
          <w:trHeight w:val="5948"/>
        </w:trPr>
        <w:tc>
          <w:tcPr>
            <w:tcW w:w="3369" w:type="dxa"/>
          </w:tcPr>
          <w:p w:rsidR="00B75742" w:rsidRPr="00EA3A0E" w:rsidRDefault="00B75742" w:rsidP="00B75742">
            <w:pPr>
              <w:pStyle w:val="HTML"/>
              <w:tabs>
                <w:tab w:val="clear" w:pos="2748"/>
                <w:tab w:val="left" w:pos="2835"/>
              </w:tabs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A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B75742" w:rsidRPr="00EA3A0E" w:rsidRDefault="00B75742" w:rsidP="00B75742">
            <w:pPr>
              <w:pStyle w:val="ConsPlusNormal"/>
              <w:tabs>
                <w:tab w:val="left" w:pos="2835"/>
              </w:tabs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42" w:rsidRPr="00EA3A0E" w:rsidRDefault="00B75742" w:rsidP="00B75742">
            <w:pPr>
              <w:pStyle w:val="ConsPlusNormal"/>
              <w:tabs>
                <w:tab w:val="left" w:pos="2835"/>
              </w:tabs>
              <w:ind w:left="34" w:righ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0E">
              <w:rPr>
                <w:rFonts w:ascii="Times New Roman" w:hAnsi="Times New Roman" w:cs="Times New Roman"/>
                <w:b/>
                <w:sz w:val="24"/>
                <w:szCs w:val="24"/>
              </w:rPr>
              <w:t>ОБУЗ «Кинешемская центральная районная больница»</w:t>
            </w:r>
          </w:p>
          <w:p w:rsidR="00B75742" w:rsidRPr="00EA3A0E" w:rsidRDefault="00B75742" w:rsidP="004567D6">
            <w:pPr>
              <w:pStyle w:val="ConsPlusNormal"/>
              <w:tabs>
                <w:tab w:val="left" w:pos="2835"/>
              </w:tabs>
              <w:ind w:left="3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75742" w:rsidRPr="00EA3A0E" w:rsidRDefault="00B75742" w:rsidP="00B75742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A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Гражданин</w:t>
            </w:r>
          </w:p>
          <w:p w:rsidR="00B75742" w:rsidRPr="00EA3A0E" w:rsidRDefault="00B75742" w:rsidP="00B75742">
            <w:pPr>
              <w:pStyle w:val="ConsPlusNormal"/>
              <w:ind w:left="209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5742" w:rsidRPr="00EA3A0E" w:rsidRDefault="00B75742" w:rsidP="00B757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</w:tcPr>
          <w:p w:rsidR="00B75742" w:rsidRPr="00EA3A0E" w:rsidRDefault="00B75742" w:rsidP="00B75742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A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организация</w:t>
            </w:r>
          </w:p>
          <w:p w:rsidR="00B75742" w:rsidRPr="00EA3A0E" w:rsidRDefault="00B75742" w:rsidP="00B75742">
            <w:pPr>
              <w:pStyle w:val="ConsPlusNormal"/>
              <w:ind w:left="-567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42" w:rsidRPr="00EA3A0E" w:rsidRDefault="00B75742" w:rsidP="00B75742">
            <w:pPr>
              <w:shd w:val="clear" w:color="auto" w:fill="FFFFFF"/>
              <w:spacing w:before="75" w:after="75"/>
              <w:ind w:left="176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Областное государственное бюджетное профессиональное </w:t>
            </w: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br/>
              <w:t xml:space="preserve">образовательное учреждение «Кинешемский медицинский колледж» </w:t>
            </w:r>
          </w:p>
          <w:p w:rsidR="00B75742" w:rsidRPr="00EA3A0E" w:rsidRDefault="00B75742" w:rsidP="00B75742">
            <w:pPr>
              <w:shd w:val="clear" w:color="auto" w:fill="FFFFFF"/>
              <w:spacing w:before="75" w:after="75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155800, г. Кинешма, ул. им. Ленина, 24/8</w:t>
            </w:r>
            <w:r w:rsidRPr="00E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5742" w:rsidRPr="00EA3A0E" w:rsidRDefault="00B75742" w:rsidP="00B75742">
            <w:pPr>
              <w:pStyle w:val="HTML"/>
              <w:pBdr>
                <w:top w:val="single" w:sz="6" w:space="0" w:color="E5E5E5"/>
                <w:left w:val="single" w:sz="36" w:space="24" w:color="FA7252"/>
                <w:bottom w:val="single" w:sz="6" w:space="0" w:color="E5E5E5"/>
                <w:right w:val="single" w:sz="6" w:space="0" w:color="E5E5E5"/>
              </w:pBd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Телефон:</w:t>
            </w:r>
            <w:r w:rsidRPr="00EA3A0E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(49331) 5-76-87 Факс (49331) 5-68-53</w:t>
            </w:r>
          </w:p>
          <w:p w:rsidR="00B75742" w:rsidRPr="00EA3A0E" w:rsidRDefault="00B75742" w:rsidP="00B75742">
            <w:pPr>
              <w:pStyle w:val="HTML"/>
              <w:pBdr>
                <w:top w:val="single" w:sz="6" w:space="0" w:color="E5E5E5"/>
                <w:left w:val="single" w:sz="36" w:space="24" w:color="FA7252"/>
                <w:bottom w:val="single" w:sz="6" w:space="0" w:color="E5E5E5"/>
                <w:right w:val="single" w:sz="6" w:space="0" w:color="E5E5E5"/>
              </w:pBd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Электронная почта: </w:t>
            </w:r>
            <w:hyperlink r:id="rId26" w:history="1">
              <w:r w:rsidRPr="00EA3A0E">
                <w:rPr>
                  <w:rStyle w:val="a4"/>
                  <w:rFonts w:ascii="Times New Roman" w:hAnsi="Times New Roman" w:cs="Times New Roman"/>
                  <w:color w:val="010101"/>
                  <w:sz w:val="24"/>
                  <w:szCs w:val="24"/>
                </w:rPr>
                <w:t>kinmeduch@rambler.ru</w:t>
              </w:r>
            </w:hyperlink>
          </w:p>
          <w:p w:rsidR="00B75742" w:rsidRPr="00EA3A0E" w:rsidRDefault="00B75742" w:rsidP="00B75742">
            <w:pPr>
              <w:shd w:val="clear" w:color="auto" w:fill="FFFFFF"/>
              <w:spacing w:before="75" w:after="75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B75742" w:rsidRPr="00EA3A0E" w:rsidRDefault="00B75742" w:rsidP="00B75742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ИНН 3703006241</w:t>
            </w: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br/>
              <w:t>КПП 370301001</w:t>
            </w: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br/>
              <w:t>Расчетный счет № 40601810400001000001</w:t>
            </w: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br/>
              <w:t>в Отделении Иваново г.Иваново</w:t>
            </w:r>
            <w:r w:rsidRPr="00EA3A0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br/>
              <w:t>БИК 042406001</w:t>
            </w:r>
            <w:r w:rsidRPr="00EA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742" w:rsidRPr="00EA3A0E" w:rsidRDefault="00B75742" w:rsidP="00B75742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42" w:rsidRPr="00EA3A0E" w:rsidRDefault="00B75742" w:rsidP="00B75742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42" w:rsidRPr="00EA3A0E" w:rsidRDefault="00B75742" w:rsidP="00B75742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 Краснова С.А.</w:t>
            </w:r>
          </w:p>
          <w:p w:rsidR="00B75742" w:rsidRPr="00EA3A0E" w:rsidRDefault="00B75742" w:rsidP="00B75742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303B5" w:rsidRPr="00EA3A0E" w:rsidRDefault="00C303B5" w:rsidP="00B75742">
      <w:pPr>
        <w:pStyle w:val="HTML"/>
        <w:ind w:left="-567" w:right="-284"/>
        <w:jc w:val="center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  <w:r w:rsidRPr="00EA3A0E">
        <w:rPr>
          <w:rStyle w:val="s10"/>
          <w:rFonts w:ascii="Times New Roman" w:hAnsi="Times New Roman" w:cs="Times New Roman"/>
          <w:b/>
          <w:bCs/>
          <w:sz w:val="24"/>
          <w:szCs w:val="24"/>
        </w:rPr>
        <w:t>X. Адреса и платежные реквизиты сторон</w:t>
      </w:r>
    </w:p>
    <w:p w:rsidR="00EE5055" w:rsidRPr="00EA3A0E" w:rsidRDefault="00EE5055" w:rsidP="00B7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55" w:rsidRPr="00EA3A0E" w:rsidRDefault="00EE5055" w:rsidP="00B7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A0E">
        <w:rPr>
          <w:rFonts w:ascii="Times New Roman" w:hAnsi="Times New Roman" w:cs="Times New Roman"/>
          <w:sz w:val="24"/>
          <w:szCs w:val="24"/>
        </w:rPr>
        <w:t>СОГЛАСОВАНО   _________________________</w:t>
      </w:r>
    </w:p>
    <w:p w:rsidR="00D700D7" w:rsidRPr="00EA3A0E" w:rsidRDefault="00EE5055" w:rsidP="00B75742">
      <w:pPr>
        <w:spacing w:line="240" w:lineRule="auto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EA3A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Член  Правительства Ивановской области - директор Департамента здравоохранения Ивановской области   Фокин А.М.</w:t>
      </w:r>
    </w:p>
    <w:sectPr w:rsidR="00D700D7" w:rsidRPr="00EA3A0E" w:rsidSect="002C1F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8" w:rsidRDefault="00D33478" w:rsidP="00BF3814">
      <w:pPr>
        <w:spacing w:after="0" w:line="240" w:lineRule="auto"/>
      </w:pPr>
      <w:r>
        <w:separator/>
      </w:r>
    </w:p>
  </w:endnote>
  <w:endnote w:type="continuationSeparator" w:id="0">
    <w:p w:rsidR="00D33478" w:rsidRDefault="00D33478" w:rsidP="00B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8" w:rsidRDefault="00D33478" w:rsidP="00BF3814">
      <w:pPr>
        <w:spacing w:after="0" w:line="240" w:lineRule="auto"/>
      </w:pPr>
      <w:r>
        <w:separator/>
      </w:r>
    </w:p>
  </w:footnote>
  <w:footnote w:type="continuationSeparator" w:id="0">
    <w:p w:rsidR="00D33478" w:rsidRDefault="00D33478" w:rsidP="00BF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6E8"/>
    <w:multiLevelType w:val="multilevel"/>
    <w:tmpl w:val="F0A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51B4"/>
    <w:multiLevelType w:val="multilevel"/>
    <w:tmpl w:val="44D6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B345F"/>
    <w:multiLevelType w:val="multilevel"/>
    <w:tmpl w:val="B97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208E3"/>
    <w:multiLevelType w:val="multilevel"/>
    <w:tmpl w:val="2AE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C1A45"/>
    <w:multiLevelType w:val="multilevel"/>
    <w:tmpl w:val="F78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14B48"/>
    <w:multiLevelType w:val="multilevel"/>
    <w:tmpl w:val="79C6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E354F"/>
    <w:multiLevelType w:val="multilevel"/>
    <w:tmpl w:val="95C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C398C"/>
    <w:multiLevelType w:val="multilevel"/>
    <w:tmpl w:val="CBA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E7B6E"/>
    <w:multiLevelType w:val="multilevel"/>
    <w:tmpl w:val="F96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6130A"/>
    <w:multiLevelType w:val="multilevel"/>
    <w:tmpl w:val="225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67E20"/>
    <w:multiLevelType w:val="multilevel"/>
    <w:tmpl w:val="CB2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A591A"/>
    <w:multiLevelType w:val="multilevel"/>
    <w:tmpl w:val="E31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B8"/>
    <w:rsid w:val="00001B4E"/>
    <w:rsid w:val="00005A68"/>
    <w:rsid w:val="000107D7"/>
    <w:rsid w:val="00033159"/>
    <w:rsid w:val="0004392F"/>
    <w:rsid w:val="0006184B"/>
    <w:rsid w:val="00064655"/>
    <w:rsid w:val="000671C4"/>
    <w:rsid w:val="00081FEB"/>
    <w:rsid w:val="000B59B6"/>
    <w:rsid w:val="000E1354"/>
    <w:rsid w:val="000F7B1B"/>
    <w:rsid w:val="00102D2E"/>
    <w:rsid w:val="00190F92"/>
    <w:rsid w:val="001910D2"/>
    <w:rsid w:val="00197454"/>
    <w:rsid w:val="001A5155"/>
    <w:rsid w:val="001B3E79"/>
    <w:rsid w:val="001C20B9"/>
    <w:rsid w:val="001D0D9D"/>
    <w:rsid w:val="001F4C04"/>
    <w:rsid w:val="00211BFF"/>
    <w:rsid w:val="00226987"/>
    <w:rsid w:val="002277B1"/>
    <w:rsid w:val="00247F1E"/>
    <w:rsid w:val="00260014"/>
    <w:rsid w:val="002932D6"/>
    <w:rsid w:val="00295184"/>
    <w:rsid w:val="002B5E91"/>
    <w:rsid w:val="002C1F0F"/>
    <w:rsid w:val="002D0D9F"/>
    <w:rsid w:val="002E08A1"/>
    <w:rsid w:val="002E6E20"/>
    <w:rsid w:val="002F704F"/>
    <w:rsid w:val="00335878"/>
    <w:rsid w:val="00342AE8"/>
    <w:rsid w:val="00364AA6"/>
    <w:rsid w:val="003A3E69"/>
    <w:rsid w:val="003B2033"/>
    <w:rsid w:val="003B5EE9"/>
    <w:rsid w:val="003D6BA5"/>
    <w:rsid w:val="003E4B3F"/>
    <w:rsid w:val="004347B8"/>
    <w:rsid w:val="00452C15"/>
    <w:rsid w:val="004567D6"/>
    <w:rsid w:val="00463EFB"/>
    <w:rsid w:val="00491A8E"/>
    <w:rsid w:val="004A54F5"/>
    <w:rsid w:val="004C1DBC"/>
    <w:rsid w:val="004C2122"/>
    <w:rsid w:val="004C742D"/>
    <w:rsid w:val="004D28F5"/>
    <w:rsid w:val="004E4D21"/>
    <w:rsid w:val="004F0291"/>
    <w:rsid w:val="0051281B"/>
    <w:rsid w:val="00516789"/>
    <w:rsid w:val="00530270"/>
    <w:rsid w:val="00560024"/>
    <w:rsid w:val="00562841"/>
    <w:rsid w:val="00564F46"/>
    <w:rsid w:val="005909BB"/>
    <w:rsid w:val="00591368"/>
    <w:rsid w:val="005A14D5"/>
    <w:rsid w:val="005E56C6"/>
    <w:rsid w:val="0061522E"/>
    <w:rsid w:val="00622612"/>
    <w:rsid w:val="006345C8"/>
    <w:rsid w:val="00647BE2"/>
    <w:rsid w:val="006A396C"/>
    <w:rsid w:val="006B4243"/>
    <w:rsid w:val="00707B9B"/>
    <w:rsid w:val="007231B3"/>
    <w:rsid w:val="0073334E"/>
    <w:rsid w:val="007345C9"/>
    <w:rsid w:val="00746895"/>
    <w:rsid w:val="00757238"/>
    <w:rsid w:val="00764E1D"/>
    <w:rsid w:val="00784052"/>
    <w:rsid w:val="00796550"/>
    <w:rsid w:val="007A222B"/>
    <w:rsid w:val="007C6606"/>
    <w:rsid w:val="007F348D"/>
    <w:rsid w:val="0080600E"/>
    <w:rsid w:val="0081676E"/>
    <w:rsid w:val="008219E7"/>
    <w:rsid w:val="008343EB"/>
    <w:rsid w:val="00866E76"/>
    <w:rsid w:val="00896D93"/>
    <w:rsid w:val="008A60CF"/>
    <w:rsid w:val="008C0670"/>
    <w:rsid w:val="008C2540"/>
    <w:rsid w:val="008D1F3C"/>
    <w:rsid w:val="008D7CA6"/>
    <w:rsid w:val="0093470C"/>
    <w:rsid w:val="00951D79"/>
    <w:rsid w:val="009568EF"/>
    <w:rsid w:val="009852F1"/>
    <w:rsid w:val="009E6CEB"/>
    <w:rsid w:val="00A2143F"/>
    <w:rsid w:val="00A22ADD"/>
    <w:rsid w:val="00A4435D"/>
    <w:rsid w:val="00A47778"/>
    <w:rsid w:val="00A60FA6"/>
    <w:rsid w:val="00A64302"/>
    <w:rsid w:val="00A7097C"/>
    <w:rsid w:val="00A95FE2"/>
    <w:rsid w:val="00AA0A84"/>
    <w:rsid w:val="00AE2465"/>
    <w:rsid w:val="00B03F3E"/>
    <w:rsid w:val="00B357C9"/>
    <w:rsid w:val="00B625E2"/>
    <w:rsid w:val="00B75742"/>
    <w:rsid w:val="00B77847"/>
    <w:rsid w:val="00B90A59"/>
    <w:rsid w:val="00BA603B"/>
    <w:rsid w:val="00BA7118"/>
    <w:rsid w:val="00BF3814"/>
    <w:rsid w:val="00C161C5"/>
    <w:rsid w:val="00C23623"/>
    <w:rsid w:val="00C26B97"/>
    <w:rsid w:val="00C303B5"/>
    <w:rsid w:val="00C401EF"/>
    <w:rsid w:val="00C47E0A"/>
    <w:rsid w:val="00C504F1"/>
    <w:rsid w:val="00C772E0"/>
    <w:rsid w:val="00CB7E27"/>
    <w:rsid w:val="00CC3B75"/>
    <w:rsid w:val="00CE0D86"/>
    <w:rsid w:val="00CE2589"/>
    <w:rsid w:val="00CE5AAD"/>
    <w:rsid w:val="00D17147"/>
    <w:rsid w:val="00D21D41"/>
    <w:rsid w:val="00D33478"/>
    <w:rsid w:val="00D357AA"/>
    <w:rsid w:val="00D36ED5"/>
    <w:rsid w:val="00D700D7"/>
    <w:rsid w:val="00DD4AFC"/>
    <w:rsid w:val="00E1322E"/>
    <w:rsid w:val="00E7765D"/>
    <w:rsid w:val="00E81C1C"/>
    <w:rsid w:val="00EA3A0E"/>
    <w:rsid w:val="00EB5733"/>
    <w:rsid w:val="00ED4B3B"/>
    <w:rsid w:val="00EE5055"/>
    <w:rsid w:val="00F647FA"/>
    <w:rsid w:val="00FE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A7D6"/>
  <w15:docId w15:val="{DEB0C73E-D288-4E0D-A25E-3FAB785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B8"/>
  </w:style>
  <w:style w:type="paragraph" w:styleId="1">
    <w:name w:val="heading 1"/>
    <w:basedOn w:val="a"/>
    <w:link w:val="10"/>
    <w:uiPriority w:val="9"/>
    <w:qFormat/>
    <w:rsid w:val="00BF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st">
    <w:name w:val="last"/>
    <w:basedOn w:val="a0"/>
    <w:rsid w:val="00BF3814"/>
  </w:style>
  <w:style w:type="paragraph" w:styleId="a3">
    <w:name w:val="Normal (Web)"/>
    <w:basedOn w:val="a"/>
    <w:uiPriority w:val="99"/>
    <w:unhideWhenUsed/>
    <w:rsid w:val="00BF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8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3814"/>
  </w:style>
  <w:style w:type="paragraph" w:styleId="a7">
    <w:name w:val="footer"/>
    <w:basedOn w:val="a"/>
    <w:link w:val="a8"/>
    <w:uiPriority w:val="99"/>
    <w:semiHidden/>
    <w:unhideWhenUsed/>
    <w:rsid w:val="00BF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814"/>
  </w:style>
  <w:style w:type="paragraph" w:styleId="HTML">
    <w:name w:val="HTML Preformatted"/>
    <w:basedOn w:val="a"/>
    <w:link w:val="HTML0"/>
    <w:uiPriority w:val="99"/>
    <w:unhideWhenUsed/>
    <w:rsid w:val="004C2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2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C2122"/>
  </w:style>
  <w:style w:type="character" w:styleId="a9">
    <w:name w:val="Emphasis"/>
    <w:basedOn w:val="a0"/>
    <w:uiPriority w:val="20"/>
    <w:qFormat/>
    <w:rsid w:val="004C2122"/>
    <w:rPr>
      <w:i/>
      <w:iCs/>
    </w:rPr>
  </w:style>
  <w:style w:type="paragraph" w:customStyle="1" w:styleId="indent1">
    <w:name w:val="indent_1"/>
    <w:basedOn w:val="a"/>
    <w:rsid w:val="004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64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5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pt">
    <w:name w:val="Основной текст + 8 pt"/>
    <w:basedOn w:val="a0"/>
    <w:uiPriority w:val="99"/>
    <w:rsid w:val="0081676E"/>
    <w:rPr>
      <w:rFonts w:ascii="Times New Roman" w:hAnsi="Times New Roman" w:cs="Times New Roman"/>
      <w:spacing w:val="0"/>
      <w:sz w:val="16"/>
      <w:szCs w:val="16"/>
    </w:rPr>
  </w:style>
  <w:style w:type="paragraph" w:styleId="ab">
    <w:name w:val="No Spacing"/>
    <w:uiPriority w:val="99"/>
    <w:qFormat/>
    <w:rsid w:val="008167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7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73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4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48765">
          <w:marLeft w:val="0"/>
          <w:marRight w:val="0"/>
          <w:marTop w:val="0"/>
          <w:marBottom w:val="8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30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614">
          <w:marLeft w:val="0"/>
          <w:marRight w:val="0"/>
          <w:marTop w:val="0"/>
          <w:marBottom w:val="0"/>
          <w:divBdr>
            <w:top w:val="single" w:sz="12" w:space="0" w:color="151515"/>
            <w:left w:val="single" w:sz="4" w:space="7" w:color="E5E5E5"/>
            <w:bottom w:val="single" w:sz="4" w:space="0" w:color="E5E5E5"/>
            <w:right w:val="single" w:sz="4" w:space="7" w:color="E5E5E5"/>
          </w:divBdr>
          <w:divsChild>
            <w:div w:id="462771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5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mailto:kinmeduch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В.В.</dc:creator>
  <cp:lastModifiedBy>Пользователь</cp:lastModifiedBy>
  <cp:revision>4</cp:revision>
  <cp:lastPrinted>2020-03-24T08:17:00Z</cp:lastPrinted>
  <dcterms:created xsi:type="dcterms:W3CDTF">2020-02-20T12:32:00Z</dcterms:created>
  <dcterms:modified xsi:type="dcterms:W3CDTF">2020-03-24T08:22:00Z</dcterms:modified>
</cp:coreProperties>
</file>